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1FA" w:rsidRPr="009A11FA" w:rsidRDefault="009A11FA" w:rsidP="009A11FA">
      <w:pPr>
        <w:spacing w:after="375" w:line="240" w:lineRule="auto"/>
        <w:outlineLvl w:val="0"/>
        <w:rPr>
          <w:rFonts w:asciiTheme="majorHAnsi" w:eastAsia="Times New Roman" w:hAnsiTheme="majorHAnsi" w:cstheme="majorHAnsi"/>
          <w:b/>
          <w:color w:val="050505"/>
          <w:kern w:val="36"/>
          <w:sz w:val="24"/>
          <w:szCs w:val="24"/>
          <w:lang w:eastAsia="es-ES"/>
        </w:rPr>
      </w:pPr>
      <w:r w:rsidRPr="009A11FA">
        <w:rPr>
          <w:rFonts w:asciiTheme="majorHAnsi" w:eastAsia="Times New Roman" w:hAnsiTheme="majorHAnsi" w:cstheme="majorHAnsi"/>
          <w:b/>
          <w:color w:val="050505"/>
          <w:kern w:val="36"/>
          <w:sz w:val="24"/>
          <w:szCs w:val="24"/>
          <w:lang w:eastAsia="es-ES"/>
        </w:rPr>
        <w:t>El Colegio de Veterinarios de Málaga se reúne con el decanato de la Facultad de Medicina de la Universidad de Málaga</w:t>
      </w:r>
    </w:p>
    <w:p w:rsidR="009A11FA" w:rsidRPr="009A11FA" w:rsidRDefault="009A11FA" w:rsidP="009A11FA">
      <w:pPr>
        <w:spacing w:after="300" w:line="240" w:lineRule="auto"/>
        <w:rPr>
          <w:rFonts w:asciiTheme="majorHAnsi" w:eastAsia="Times New Roman" w:hAnsiTheme="majorHAnsi" w:cstheme="majorHAnsi"/>
          <w:color w:val="535353"/>
          <w:sz w:val="24"/>
          <w:szCs w:val="24"/>
          <w:lang w:eastAsia="es-ES"/>
        </w:rPr>
      </w:pPr>
      <w:r w:rsidRPr="009A11FA">
        <w:rPr>
          <w:rFonts w:asciiTheme="majorHAnsi" w:eastAsia="Times New Roman" w:hAnsiTheme="majorHAnsi" w:cstheme="majorHAnsi"/>
          <w:color w:val="535353"/>
          <w:sz w:val="24"/>
          <w:szCs w:val="24"/>
          <w:lang w:eastAsia="es-ES"/>
        </w:rPr>
        <w:t>El pasado 23 de junio el preside</w:t>
      </w:r>
      <w:bookmarkStart w:id="0" w:name="_GoBack"/>
      <w:bookmarkEnd w:id="0"/>
      <w:r w:rsidRPr="009A11FA">
        <w:rPr>
          <w:rFonts w:asciiTheme="majorHAnsi" w:eastAsia="Times New Roman" w:hAnsiTheme="majorHAnsi" w:cstheme="majorHAnsi"/>
          <w:color w:val="535353"/>
          <w:sz w:val="24"/>
          <w:szCs w:val="24"/>
          <w:lang w:eastAsia="es-ES"/>
        </w:rPr>
        <w:t>nte del Colegio de Veterinarios de Málaga, Juan Antonio de Luque, visitó la Facultad de Medicina de la Universidad de Málaga, para reunirse con el decano Pablo Lara.</w:t>
      </w:r>
    </w:p>
    <w:p w:rsidR="009A11FA" w:rsidRPr="009A11FA" w:rsidRDefault="009A11FA" w:rsidP="009A11FA">
      <w:pPr>
        <w:spacing w:line="240" w:lineRule="auto"/>
        <w:rPr>
          <w:rFonts w:asciiTheme="majorHAnsi" w:eastAsia="Times New Roman" w:hAnsiTheme="majorHAnsi" w:cstheme="majorHAnsi"/>
          <w:color w:val="535353"/>
          <w:sz w:val="24"/>
          <w:szCs w:val="24"/>
          <w:lang w:eastAsia="es-ES"/>
        </w:rPr>
      </w:pPr>
      <w:r w:rsidRPr="009A11FA">
        <w:rPr>
          <w:rFonts w:asciiTheme="majorHAnsi" w:eastAsia="Times New Roman" w:hAnsiTheme="majorHAnsi" w:cstheme="majorHAnsi"/>
          <w:color w:val="535353"/>
          <w:sz w:val="24"/>
          <w:szCs w:val="24"/>
          <w:lang w:eastAsia="es-ES"/>
        </w:rPr>
        <w:t xml:space="preserve">En dicha reunión también </w:t>
      </w:r>
      <w:proofErr w:type="gramStart"/>
      <w:r w:rsidRPr="009A11FA">
        <w:rPr>
          <w:rFonts w:asciiTheme="majorHAnsi" w:eastAsia="Times New Roman" w:hAnsiTheme="majorHAnsi" w:cstheme="majorHAnsi"/>
          <w:color w:val="535353"/>
          <w:sz w:val="24"/>
          <w:szCs w:val="24"/>
          <w:lang w:eastAsia="es-ES"/>
        </w:rPr>
        <w:t>estuvieron</w:t>
      </w:r>
      <w:proofErr w:type="gramEnd"/>
      <w:r w:rsidRPr="009A11FA">
        <w:rPr>
          <w:rFonts w:asciiTheme="majorHAnsi" w:eastAsia="Times New Roman" w:hAnsiTheme="majorHAnsi" w:cstheme="majorHAnsi"/>
          <w:color w:val="535353"/>
          <w:sz w:val="24"/>
          <w:szCs w:val="24"/>
          <w:lang w:eastAsia="es-ES"/>
        </w:rPr>
        <w:t xml:space="preserve"> presentes la presidenta de la Asociación de Antiguos Alumnos de la Universidad de Málaga </w:t>
      </w:r>
      <w:proofErr w:type="spellStart"/>
      <w:r w:rsidRPr="009A11FA">
        <w:rPr>
          <w:rFonts w:asciiTheme="majorHAnsi" w:eastAsia="Times New Roman" w:hAnsiTheme="majorHAnsi" w:cstheme="majorHAnsi"/>
          <w:color w:val="535353"/>
          <w:sz w:val="24"/>
          <w:szCs w:val="24"/>
          <w:lang w:eastAsia="es-ES"/>
        </w:rPr>
        <w:t>Alumni</w:t>
      </w:r>
      <w:proofErr w:type="spellEnd"/>
      <w:r w:rsidRPr="009A11FA">
        <w:rPr>
          <w:rFonts w:asciiTheme="majorHAnsi" w:eastAsia="Times New Roman" w:hAnsiTheme="majorHAnsi" w:cstheme="majorHAnsi"/>
          <w:color w:val="535353"/>
          <w:sz w:val="24"/>
          <w:szCs w:val="24"/>
          <w:lang w:eastAsia="es-ES"/>
        </w:rPr>
        <w:t>, Remedios Martel (entidad con la que la institución colegial malagueña firmó un acuerdo de colaboración el pasado mes de marzo) y el catedrático de microbiología Eduardo Martínez.</w:t>
      </w:r>
    </w:p>
    <w:p w:rsidR="001241AB" w:rsidRDefault="001241AB"/>
    <w:sectPr w:rsidR="001241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1FA"/>
    <w:rsid w:val="001241AB"/>
    <w:rsid w:val="009A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4FCB4C-287A-45AF-AA23-AE59DB9B7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9A11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A11FA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9A1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0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9343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2022-07-04T12:25:00Z</dcterms:created>
  <dcterms:modified xsi:type="dcterms:W3CDTF">2022-07-04T12:28:00Z</dcterms:modified>
</cp:coreProperties>
</file>